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C3DA0" w14:textId="77777777" w:rsidR="00C54BD5" w:rsidRPr="00A41752" w:rsidRDefault="00C54BD5" w:rsidP="00C54BD5">
      <w:pPr>
        <w:jc w:val="center"/>
        <w:rPr>
          <w:rFonts w:ascii="SVN-Book Antiqua" w:hAnsi="SVN-Book Antiqua" w:cs="Times New Roman"/>
          <w:b/>
          <w:bCs/>
          <w:sz w:val="28"/>
          <w:szCs w:val="28"/>
        </w:rPr>
      </w:pPr>
      <w:r w:rsidRPr="00A41752">
        <w:rPr>
          <w:rFonts w:ascii="SVN-Book Antiqua" w:hAnsi="SVN-Book Antiqua" w:cs="Times New Roman"/>
          <w:b/>
          <w:bCs/>
          <w:sz w:val="28"/>
          <w:szCs w:val="28"/>
        </w:rPr>
        <w:t>THÂN GIÁO CỦA HÒA THƯỢNG TỊNH KHÔNG</w:t>
      </w:r>
    </w:p>
    <w:p w14:paraId="62F50907" w14:textId="77777777" w:rsidR="00C54BD5" w:rsidRPr="00A41752" w:rsidRDefault="00C54BD5" w:rsidP="00C54BD5">
      <w:pPr>
        <w:jc w:val="center"/>
        <w:rPr>
          <w:rFonts w:ascii="SVN-Book Antiqua" w:hAnsi="SVN-Book Antiqua" w:cs="Times New Roman"/>
          <w:i/>
          <w:iCs w:val="0"/>
          <w:sz w:val="28"/>
          <w:szCs w:val="28"/>
        </w:rPr>
      </w:pPr>
      <w:r w:rsidRPr="00A41752">
        <w:rPr>
          <w:rFonts w:ascii="SVN-Book Antiqua" w:hAnsi="SVN-Book Antiqua" w:cs="Times New Roman"/>
          <w:i/>
          <w:sz w:val="28"/>
          <w:szCs w:val="28"/>
        </w:rPr>
        <w:t>Việt dịch: BBD Pháp Âm Tuyên Lưu</w:t>
      </w:r>
    </w:p>
    <w:p w14:paraId="630C489D" w14:textId="11036F08" w:rsidR="00BD1E30" w:rsidRPr="00C54BD5" w:rsidRDefault="00C54BD5" w:rsidP="00AC2665">
      <w:pPr>
        <w:spacing w:after="0" w:line="312" w:lineRule="auto"/>
        <w:jc w:val="center"/>
        <w:rPr>
          <w:rFonts w:ascii="SVN-Book Antiqua" w:hAnsi="SVN-Book Antiqua" w:cs="Times New Roman"/>
          <w:b/>
          <w:sz w:val="28"/>
          <w:szCs w:val="28"/>
        </w:rPr>
      </w:pPr>
      <w:r w:rsidRPr="00C54BD5">
        <w:rPr>
          <w:rFonts w:ascii="SVN-Book Antiqua" w:hAnsi="SVN-Book Antiqua" w:cs="Times New Roman"/>
          <w:b/>
          <w:sz w:val="28"/>
          <w:szCs w:val="28"/>
        </w:rPr>
        <w:t>PHÁP S</w:t>
      </w:r>
      <w:r w:rsidRPr="00C54BD5">
        <w:rPr>
          <w:rFonts w:ascii="SVN-Book Antiqua" w:hAnsi="SVN-Book Antiqua" w:cs="Times New Roman" w:hint="cs"/>
          <w:b/>
          <w:sz w:val="28"/>
          <w:szCs w:val="28"/>
        </w:rPr>
        <w:t>Ư</w:t>
      </w:r>
      <w:r w:rsidRPr="00C54BD5">
        <w:rPr>
          <w:rFonts w:ascii="SVN-Book Antiqua" w:hAnsi="SVN-Book Antiqua" w:cs="Times New Roman"/>
          <w:b/>
          <w:sz w:val="28"/>
          <w:szCs w:val="28"/>
        </w:rPr>
        <w:t xml:space="preserve"> TRANG HẠNH GIẢNG THUẬT</w:t>
      </w:r>
    </w:p>
    <w:p w14:paraId="70C8821F" w14:textId="77777777" w:rsidR="00AC2665" w:rsidRPr="00C54BD5" w:rsidRDefault="00AC2665" w:rsidP="00AC2665">
      <w:pPr>
        <w:spacing w:after="0" w:line="312" w:lineRule="auto"/>
        <w:jc w:val="center"/>
        <w:rPr>
          <w:rFonts w:ascii="SVN-Book Antiqua" w:hAnsi="SVN-Book Antiqua" w:cs="Times New Roman"/>
          <w:b/>
          <w:sz w:val="28"/>
          <w:szCs w:val="28"/>
        </w:rPr>
      </w:pPr>
    </w:p>
    <w:p w14:paraId="694AA831" w14:textId="77777777" w:rsidR="00BD1E30" w:rsidRPr="00C54BD5" w:rsidRDefault="00BD1E30" w:rsidP="0025796B">
      <w:pPr>
        <w:spacing w:before="120" w:after="0" w:line="276" w:lineRule="auto"/>
        <w:ind w:firstLine="720"/>
        <w:jc w:val="both"/>
        <w:rPr>
          <w:rFonts w:ascii="SVN-Book Antiqua" w:hAnsi="SVN-Book Antiqua" w:cs="Times New Roman"/>
          <w:sz w:val="28"/>
          <w:szCs w:val="28"/>
        </w:rPr>
      </w:pPr>
      <w:r w:rsidRPr="00C54BD5">
        <w:rPr>
          <w:rFonts w:ascii="SVN-Book Antiqua" w:hAnsi="SVN-Book Antiqua" w:cs="Times New Roman"/>
          <w:sz w:val="28"/>
          <w:szCs w:val="28"/>
        </w:rPr>
        <w:t>Tôi tiếp xúc với quán trưởng và lão Hòa thượng tương đối nhiều, công phu nhẫn nhục của lão Hòa thượng rất sâu. Có một câu nói là “huệ nhãn nhận biết được anh hùng”, lão Hòa thượng thật sự là một anh hùng, quán trưởng có huệ nhãn, biết được Ngài là một anh hùng. Lão Hòa thượng vô cùng trí huệ, Ngài thật sự lý giải Phật pháp rất sâu sắc, nhưng theo những gì lão Hòa thượng nói, nếu như không có quán trưởng, thì cảnh giới của Ngài sẽ không được nâng cao. Hình dung thế nào đây, như chúng ta đập bóng, sức đập càng mạnh thì độ nảy bóng càng cao.</w:t>
      </w:r>
    </w:p>
    <w:p w14:paraId="702354FC" w14:textId="5EEDE572" w:rsidR="00BD1E30" w:rsidRPr="00C54BD5" w:rsidRDefault="00BD1E30" w:rsidP="0025796B">
      <w:pPr>
        <w:spacing w:before="120" w:after="0" w:line="276" w:lineRule="auto"/>
        <w:ind w:firstLine="720"/>
        <w:jc w:val="both"/>
        <w:rPr>
          <w:rFonts w:ascii="SVN-Book Antiqua" w:hAnsi="SVN-Book Antiqua" w:cs="Times New Roman"/>
          <w:sz w:val="28"/>
          <w:szCs w:val="28"/>
        </w:rPr>
      </w:pPr>
      <w:r w:rsidRPr="00C54BD5">
        <w:rPr>
          <w:rFonts w:ascii="SVN-Book Antiqua" w:hAnsi="SVN-Book Antiqua" w:cs="Times New Roman"/>
          <w:sz w:val="28"/>
          <w:szCs w:val="28"/>
        </w:rPr>
        <w:t>Cho nên ban đầu khi tôi gặp lão Hòa thượng thì đã tôn kính Ngài như nhìn thấy Bổn Sư Thích Ca Mâu Ni Phật vậy, bởi vì Ngài giảng kinh rất thấu triệt, vô cùng thâm nhập, tôi rất kính phục. Sự hộ pháp của Hàn quán trưởng đối với lão Hòa thượng, thông thường</w:t>
      </w:r>
      <w:r w:rsidR="002B7D56" w:rsidRPr="00C54BD5">
        <w:rPr>
          <w:rFonts w:ascii="SVN-Book Antiqua" w:hAnsi="SVN-Book Antiqua" w:cs="Times New Roman"/>
          <w:sz w:val="28"/>
          <w:szCs w:val="28"/>
        </w:rPr>
        <w:t xml:space="preserve"> hộ pháp </w:t>
      </w:r>
      <w:r w:rsidRPr="00C54BD5">
        <w:rPr>
          <w:rFonts w:ascii="SVN-Book Antiqua" w:hAnsi="SVN-Book Antiqua" w:cs="Times New Roman"/>
          <w:sz w:val="28"/>
          <w:szCs w:val="28"/>
        </w:rPr>
        <w:t xml:space="preserve">đều </w:t>
      </w:r>
      <w:r w:rsidR="002B7D56" w:rsidRPr="00C54BD5">
        <w:rPr>
          <w:rFonts w:ascii="SVN-Book Antiqua" w:hAnsi="SVN-Book Antiqua" w:cs="Times New Roman"/>
          <w:sz w:val="28"/>
          <w:szCs w:val="28"/>
        </w:rPr>
        <w:t xml:space="preserve">là </w:t>
      </w:r>
      <w:r w:rsidRPr="00C54BD5">
        <w:rPr>
          <w:rFonts w:ascii="SVN-Book Antiqua" w:hAnsi="SVN-Book Antiqua" w:cs="Times New Roman"/>
          <w:sz w:val="28"/>
          <w:szCs w:val="28"/>
        </w:rPr>
        <w:t>thuận cảnh</w:t>
      </w:r>
      <w:r w:rsidR="00D12AB3" w:rsidRPr="00C54BD5">
        <w:rPr>
          <w:rFonts w:ascii="SVN-Book Antiqua" w:hAnsi="SVN-Book Antiqua" w:cs="Times New Roman"/>
          <w:sz w:val="28"/>
          <w:szCs w:val="28"/>
        </w:rPr>
        <w:t xml:space="preserve">, nhưng </w:t>
      </w:r>
      <w:r w:rsidRPr="00C54BD5">
        <w:rPr>
          <w:rFonts w:ascii="SVN-Book Antiqua" w:hAnsi="SVN-Book Antiqua" w:cs="Times New Roman"/>
          <w:sz w:val="28"/>
          <w:szCs w:val="28"/>
        </w:rPr>
        <w:t xml:space="preserve">sự hộ pháp của bà đối với lão Hòa thượng là </w:t>
      </w:r>
      <w:r w:rsidR="002B7D56" w:rsidRPr="00C54BD5">
        <w:rPr>
          <w:rFonts w:ascii="SVN-Book Antiqua" w:hAnsi="SVN-Book Antiqua" w:cs="Times New Roman"/>
          <w:sz w:val="28"/>
          <w:szCs w:val="28"/>
        </w:rPr>
        <w:t>tạo ra</w:t>
      </w:r>
      <w:r w:rsidRPr="00C54BD5">
        <w:rPr>
          <w:rFonts w:ascii="SVN-Book Antiqua" w:hAnsi="SVN-Book Antiqua" w:cs="Times New Roman"/>
          <w:sz w:val="28"/>
          <w:szCs w:val="28"/>
        </w:rPr>
        <w:t xml:space="preserve"> cảnh giới cho lão Hòa thượng, để lão Hòa thượng đột phá, </w:t>
      </w:r>
      <w:r w:rsidR="002B7D56" w:rsidRPr="00C54BD5">
        <w:rPr>
          <w:rFonts w:ascii="SVN-Book Antiqua" w:hAnsi="SVN-Book Antiqua" w:cs="Times New Roman"/>
          <w:sz w:val="28"/>
          <w:szCs w:val="28"/>
        </w:rPr>
        <w:t xml:space="preserve">tạo </w:t>
      </w:r>
      <w:r w:rsidR="00B369D1" w:rsidRPr="00C54BD5">
        <w:rPr>
          <w:rFonts w:ascii="SVN-Book Antiqua" w:hAnsi="SVN-Book Antiqua" w:cs="Times New Roman"/>
          <w:sz w:val="28"/>
          <w:szCs w:val="28"/>
        </w:rPr>
        <w:t xml:space="preserve">cả </w:t>
      </w:r>
      <w:r w:rsidRPr="00C54BD5">
        <w:rPr>
          <w:rFonts w:ascii="SVN-Book Antiqua" w:hAnsi="SVN-Book Antiqua" w:cs="Times New Roman"/>
          <w:sz w:val="28"/>
          <w:szCs w:val="28"/>
        </w:rPr>
        <w:t>thuận cảnh</w:t>
      </w:r>
      <w:r w:rsidR="002B7D56" w:rsidRPr="00C54BD5">
        <w:rPr>
          <w:rFonts w:ascii="SVN-Book Antiqua" w:hAnsi="SVN-Book Antiqua" w:cs="Times New Roman"/>
          <w:sz w:val="28"/>
          <w:szCs w:val="28"/>
        </w:rPr>
        <w:t xml:space="preserve"> và</w:t>
      </w:r>
      <w:r w:rsidRPr="00C54BD5">
        <w:rPr>
          <w:rFonts w:ascii="SVN-Book Antiqua" w:hAnsi="SVN-Book Antiqua" w:cs="Times New Roman"/>
          <w:sz w:val="28"/>
          <w:szCs w:val="28"/>
        </w:rPr>
        <w:t xml:space="preserve"> nghịch cảnh </w:t>
      </w:r>
      <w:r w:rsidR="00D12AB3" w:rsidRPr="00C54BD5">
        <w:rPr>
          <w:rFonts w:ascii="SVN-Book Antiqua" w:hAnsi="SVN-Book Antiqua" w:cs="Times New Roman"/>
          <w:sz w:val="28"/>
          <w:szCs w:val="28"/>
        </w:rPr>
        <w:t xml:space="preserve">cho </w:t>
      </w:r>
      <w:r w:rsidRPr="00C54BD5">
        <w:rPr>
          <w:rFonts w:ascii="SVN-Book Antiqua" w:hAnsi="SVN-Book Antiqua" w:cs="Times New Roman"/>
          <w:sz w:val="28"/>
          <w:szCs w:val="28"/>
        </w:rPr>
        <w:t xml:space="preserve">lão Hòa thượng. Vì sao hiện nay lão Hòa thượng cảm </w:t>
      </w:r>
      <w:r w:rsidR="000D1747" w:rsidRPr="00C54BD5">
        <w:rPr>
          <w:rFonts w:ascii="SVN-Book Antiqua" w:hAnsi="SVN-Book Antiqua" w:cs="Times New Roman"/>
          <w:sz w:val="28"/>
          <w:szCs w:val="28"/>
        </w:rPr>
        <w:t xml:space="preserve">ân </w:t>
      </w:r>
      <w:r w:rsidRPr="00C54BD5">
        <w:rPr>
          <w:rFonts w:ascii="SVN-Book Antiqua" w:hAnsi="SVN-Book Antiqua" w:cs="Times New Roman"/>
          <w:sz w:val="28"/>
          <w:szCs w:val="28"/>
        </w:rPr>
        <w:t xml:space="preserve">quán trưởng như vậy? Bởi vì quán trưởng đã tạo cảnh giới cho lão Hòa thượng, để lão Hòa thượng siêu </w:t>
      </w:r>
      <w:r w:rsidR="002565AD" w:rsidRPr="00C54BD5">
        <w:rPr>
          <w:rFonts w:ascii="SVN-Book Antiqua" w:hAnsi="SVN-Book Antiqua" w:cs="Times New Roman"/>
          <w:sz w:val="28"/>
          <w:szCs w:val="28"/>
        </w:rPr>
        <w:t>vượt</w:t>
      </w:r>
      <w:r w:rsidRPr="00C54BD5">
        <w:rPr>
          <w:rFonts w:ascii="SVN-Book Antiqua" w:hAnsi="SVN-Book Antiqua" w:cs="Times New Roman"/>
          <w:sz w:val="28"/>
          <w:szCs w:val="28"/>
        </w:rPr>
        <w:t xml:space="preserve">, đột phá, việc này những vị hộ pháp thông thường không làm được, cho nên quán trưởng không phải là người bình thường, </w:t>
      </w:r>
      <w:r w:rsidR="00B35393" w:rsidRPr="00C54BD5">
        <w:rPr>
          <w:rFonts w:ascii="SVN-Book Antiqua" w:hAnsi="SVN-Book Antiqua" w:cs="Times New Roman"/>
          <w:sz w:val="28"/>
          <w:szCs w:val="28"/>
        </w:rPr>
        <w:t>từ trước đến nay</w:t>
      </w:r>
      <w:r w:rsidRPr="00C54BD5">
        <w:rPr>
          <w:rFonts w:ascii="SVN-Book Antiqua" w:hAnsi="SVN-Book Antiqua" w:cs="Times New Roman"/>
          <w:sz w:val="28"/>
          <w:szCs w:val="28"/>
        </w:rPr>
        <w:t xml:space="preserve"> tôi vẫn luôn vô cùng cung kính hai vị này.</w:t>
      </w:r>
    </w:p>
    <w:p w14:paraId="16804B0D" w14:textId="05024BA6" w:rsidR="00BD1E30" w:rsidRPr="00C54BD5" w:rsidRDefault="00BD1E30" w:rsidP="0025796B">
      <w:pPr>
        <w:spacing w:before="120" w:after="0" w:line="276" w:lineRule="auto"/>
        <w:ind w:firstLine="720"/>
        <w:jc w:val="both"/>
        <w:rPr>
          <w:rFonts w:ascii="SVN-Book Antiqua" w:hAnsi="SVN-Book Antiqua" w:cs="Times New Roman"/>
          <w:sz w:val="28"/>
          <w:szCs w:val="28"/>
        </w:rPr>
      </w:pPr>
      <w:r w:rsidRPr="00C54BD5">
        <w:rPr>
          <w:rFonts w:ascii="SVN-Book Antiqua" w:hAnsi="SVN-Book Antiqua" w:cs="Times New Roman"/>
          <w:sz w:val="28"/>
          <w:szCs w:val="28"/>
        </w:rPr>
        <w:t xml:space="preserve">Ở thư viện, hay ở trên xe, nghe các Ngài nói chuyện, có lúc Hàn quán trưởng hỏi lão Hòa thượng, lão Hòa thượng trả lời quán trưởng đều là “vâng”. Nếu quán trưởng hỏi kỹ lại lão Hòa thượng: “có phải vậy không”, </w:t>
      </w:r>
      <w:r w:rsidRPr="00C54BD5">
        <w:rPr>
          <w:rFonts w:ascii="SVN-Book Antiqua" w:hAnsi="SVN-Book Antiqua" w:cs="Times New Roman"/>
          <w:sz w:val="28"/>
          <w:szCs w:val="28"/>
        </w:rPr>
        <w:lastRenderedPageBreak/>
        <w:t>lão Hòa thượng trả lời: “Vâng vâng”; “có phải vậy không”, “vâng vâng vâng vâng vâng”, câu trả lời của lão Hòa thượng đều là như vậy</w:t>
      </w:r>
      <w:r w:rsidR="00935C34" w:rsidRPr="00C54BD5">
        <w:rPr>
          <w:rFonts w:ascii="SVN-Book Antiqua" w:hAnsi="SVN-Book Antiqua" w:cs="Times New Roman"/>
          <w:sz w:val="28"/>
          <w:szCs w:val="28"/>
        </w:rPr>
        <w:t xml:space="preserve"> cả</w:t>
      </w:r>
      <w:r w:rsidRPr="00C54BD5">
        <w:rPr>
          <w:rFonts w:ascii="SVN-Book Antiqua" w:hAnsi="SVN-Book Antiqua" w:cs="Times New Roman"/>
          <w:sz w:val="28"/>
          <w:szCs w:val="28"/>
        </w:rPr>
        <w:t xml:space="preserve">, </w:t>
      </w:r>
      <w:r w:rsidR="00935C34" w:rsidRPr="00C54BD5">
        <w:rPr>
          <w:rFonts w:ascii="SVN-Book Antiqua" w:hAnsi="SVN-Book Antiqua" w:cs="Times New Roman"/>
          <w:sz w:val="28"/>
          <w:szCs w:val="28"/>
        </w:rPr>
        <w:t xml:space="preserve">ngay cả chữ “đúng” </w:t>
      </w:r>
      <w:r w:rsidRPr="00C54BD5">
        <w:rPr>
          <w:rFonts w:ascii="SVN-Book Antiqua" w:hAnsi="SVN-Book Antiqua" w:cs="Times New Roman"/>
          <w:sz w:val="28"/>
          <w:szCs w:val="28"/>
        </w:rPr>
        <w:t>Ngài</w:t>
      </w:r>
      <w:r w:rsidR="00935C34" w:rsidRPr="00C54BD5">
        <w:rPr>
          <w:rFonts w:ascii="SVN-Book Antiqua" w:hAnsi="SVN-Book Antiqua" w:cs="Times New Roman"/>
          <w:sz w:val="28"/>
          <w:szCs w:val="28"/>
        </w:rPr>
        <w:t xml:space="preserve"> cũng</w:t>
      </w:r>
      <w:r w:rsidRPr="00C54BD5">
        <w:rPr>
          <w:rFonts w:ascii="SVN-Book Antiqua" w:hAnsi="SVN-Book Antiqua" w:cs="Times New Roman"/>
          <w:sz w:val="28"/>
          <w:szCs w:val="28"/>
        </w:rPr>
        <w:t xml:space="preserve"> rất ít khi </w:t>
      </w:r>
      <w:r w:rsidR="00935C34" w:rsidRPr="00C54BD5">
        <w:rPr>
          <w:rFonts w:ascii="SVN-Book Antiqua" w:hAnsi="SVN-Book Antiqua" w:cs="Times New Roman"/>
          <w:sz w:val="28"/>
          <w:szCs w:val="28"/>
        </w:rPr>
        <w:t>dùng đến</w:t>
      </w:r>
      <w:r w:rsidRPr="00C54BD5">
        <w:rPr>
          <w:rFonts w:ascii="SVN-Book Antiqua" w:hAnsi="SVN-Book Antiqua" w:cs="Times New Roman"/>
          <w:sz w:val="28"/>
          <w:szCs w:val="28"/>
        </w:rPr>
        <w:t xml:space="preserve">. Chúng tôi nhìn thấy bất luận là </w:t>
      </w:r>
      <w:r w:rsidR="00A83752" w:rsidRPr="00C54BD5">
        <w:rPr>
          <w:rFonts w:ascii="SVN-Book Antiqua" w:hAnsi="SVN-Book Antiqua" w:cs="Times New Roman"/>
          <w:sz w:val="28"/>
          <w:szCs w:val="28"/>
        </w:rPr>
        <w:t xml:space="preserve">quán trưởng </w:t>
      </w:r>
      <w:r w:rsidRPr="00C54BD5">
        <w:rPr>
          <w:rFonts w:ascii="SVN-Book Antiqua" w:hAnsi="SVN-Book Antiqua" w:cs="Times New Roman"/>
          <w:sz w:val="28"/>
          <w:szCs w:val="28"/>
        </w:rPr>
        <w:t xml:space="preserve">đối với Ngài thế nào, Ngài cũng nhẫn nhịn. Nhưng sự nhẫn nhịn của Ngài không phải là nhẫn nhịn gượng ép, mà Ngài dường như là như như bất động, tôi nhìn thấy rồi rất khâm phục. Có lúc hình như là quán trưởng cố ý, mua áo rất lớn cho lão Hòa thượng mặc, hỏi lão Hòa thượng, mặc có vừa không? Lão Hòa thượng trả lời: “Dạ, vừa y”, thật ra chúng tôi nhìn thấy, giống như là mặc cái mùng trên người vậy (cười). Mua giày, bà cũng mua cỡ lớn, khi Ngài bước đi, cũng sẽ lộ ra gót chân, bà hỏi lão Hòa thượng, có vừa không? “Dạ, vừa khít”. Bất luận là </w:t>
      </w:r>
      <w:r w:rsidR="00B369D1" w:rsidRPr="00C54BD5">
        <w:rPr>
          <w:rFonts w:ascii="SVN-Book Antiqua" w:hAnsi="SVN-Book Antiqua" w:cs="Times New Roman"/>
          <w:sz w:val="28"/>
          <w:szCs w:val="28"/>
        </w:rPr>
        <w:t>quán trưởng</w:t>
      </w:r>
      <w:r w:rsidR="00387C4E" w:rsidRPr="00C54BD5">
        <w:rPr>
          <w:rFonts w:ascii="SVN-Book Antiqua" w:hAnsi="SVN-Book Antiqua" w:cs="Times New Roman"/>
          <w:sz w:val="28"/>
          <w:szCs w:val="28"/>
        </w:rPr>
        <w:t xml:space="preserve"> tạo ra</w:t>
      </w:r>
      <w:r w:rsidRPr="00C54BD5">
        <w:rPr>
          <w:rFonts w:ascii="SVN-Book Antiqua" w:hAnsi="SVN-Book Antiqua" w:cs="Times New Roman"/>
          <w:sz w:val="28"/>
          <w:szCs w:val="28"/>
        </w:rPr>
        <w:t xml:space="preserve"> </w:t>
      </w:r>
      <w:r w:rsidR="00387C4E" w:rsidRPr="00C54BD5">
        <w:rPr>
          <w:rFonts w:ascii="SVN-Book Antiqua" w:hAnsi="SVN-Book Antiqua" w:cs="Times New Roman"/>
          <w:sz w:val="28"/>
          <w:szCs w:val="28"/>
        </w:rPr>
        <w:t xml:space="preserve">cảnh giới gì cho </w:t>
      </w:r>
      <w:r w:rsidRPr="00C54BD5">
        <w:rPr>
          <w:rFonts w:ascii="SVN-Book Antiqua" w:hAnsi="SVN-Book Antiqua" w:cs="Times New Roman"/>
          <w:sz w:val="28"/>
          <w:szCs w:val="28"/>
        </w:rPr>
        <w:t xml:space="preserve">lão Hòa thượng, Ngài cũng luôn “vâng vâng”, còn có rất nhiều sự khảo nghiệm và tôi luyện </w:t>
      </w:r>
      <w:r w:rsidR="003E2574" w:rsidRPr="00C54BD5">
        <w:rPr>
          <w:rFonts w:ascii="SVN-Book Antiqua" w:hAnsi="SVN-Book Antiqua" w:cs="Times New Roman"/>
          <w:sz w:val="28"/>
          <w:szCs w:val="28"/>
        </w:rPr>
        <w:t xml:space="preserve">còn </w:t>
      </w:r>
      <w:r w:rsidRPr="00C54BD5">
        <w:rPr>
          <w:rFonts w:ascii="SVN-Book Antiqua" w:hAnsi="SVN-Book Antiqua" w:cs="Times New Roman"/>
          <w:sz w:val="28"/>
          <w:szCs w:val="28"/>
        </w:rPr>
        <w:t>gay gắt hơn</w:t>
      </w:r>
      <w:r w:rsidR="00FE7805" w:rsidRPr="00C54BD5">
        <w:rPr>
          <w:rFonts w:ascii="SVN-Book Antiqua" w:hAnsi="SVN-Book Antiqua" w:cs="Times New Roman"/>
          <w:sz w:val="28"/>
          <w:szCs w:val="28"/>
        </w:rPr>
        <w:t xml:space="preserve"> nữa</w:t>
      </w:r>
      <w:r w:rsidRPr="00C54BD5">
        <w:rPr>
          <w:rFonts w:ascii="SVN-Book Antiqua" w:hAnsi="SVN-Book Antiqua" w:cs="Times New Roman"/>
          <w:sz w:val="28"/>
          <w:szCs w:val="28"/>
        </w:rPr>
        <w:t xml:space="preserve">. Lão Hòa thượng thật sự rất từ bi, Ngài không tính toán với người khác, bất luận người khác nói thế nào Ngài </w:t>
      </w:r>
      <w:r w:rsidR="00B369D1" w:rsidRPr="00C54BD5">
        <w:rPr>
          <w:rFonts w:ascii="SVN-Book Antiqua" w:hAnsi="SVN-Book Antiqua" w:cs="Times New Roman"/>
          <w:sz w:val="28"/>
          <w:szCs w:val="28"/>
        </w:rPr>
        <w:t>cũng</w:t>
      </w:r>
      <w:r w:rsidRPr="00C54BD5">
        <w:rPr>
          <w:rFonts w:ascii="SVN-Book Antiqua" w:hAnsi="SVN-Book Antiqua" w:cs="Times New Roman"/>
          <w:sz w:val="28"/>
          <w:szCs w:val="28"/>
        </w:rPr>
        <w:t xml:space="preserve"> không </w:t>
      </w:r>
      <w:r w:rsidR="00A80F93" w:rsidRPr="00C54BD5">
        <w:rPr>
          <w:rFonts w:ascii="SVN-Book Antiqua" w:hAnsi="SVN-Book Antiqua" w:cs="Times New Roman"/>
          <w:sz w:val="28"/>
          <w:szCs w:val="28"/>
        </w:rPr>
        <w:t>biện bạch</w:t>
      </w:r>
      <w:r w:rsidRPr="00C54BD5">
        <w:rPr>
          <w:rFonts w:ascii="SVN-Book Antiqua" w:hAnsi="SVN-Book Antiqua" w:cs="Times New Roman"/>
          <w:sz w:val="28"/>
          <w:szCs w:val="28"/>
        </w:rPr>
        <w:t>.</w:t>
      </w:r>
    </w:p>
    <w:p w14:paraId="3FF801CD" w14:textId="45F00F36" w:rsidR="00C20F13" w:rsidRPr="00C54BD5" w:rsidRDefault="00BD1E30" w:rsidP="0025796B">
      <w:pPr>
        <w:spacing w:before="120" w:after="0" w:line="276" w:lineRule="auto"/>
        <w:ind w:firstLine="720"/>
        <w:jc w:val="right"/>
        <w:rPr>
          <w:rFonts w:ascii="SVN-Book Antiqua" w:hAnsi="SVN-Book Antiqua" w:cs="Times New Roman"/>
          <w:i/>
          <w:sz w:val="28"/>
          <w:szCs w:val="28"/>
        </w:rPr>
      </w:pPr>
      <w:r w:rsidRPr="00C54BD5">
        <w:rPr>
          <w:rFonts w:ascii="SVN-Book Antiqua" w:hAnsi="SVN-Book Antiqua" w:cs="Times New Roman"/>
          <w:i/>
          <w:sz w:val="28"/>
          <w:szCs w:val="28"/>
        </w:rPr>
        <w:t>(</w:t>
      </w:r>
      <w:r w:rsidR="00B3243C" w:rsidRPr="00C54BD5">
        <w:rPr>
          <w:rFonts w:ascii="SVN-Book Antiqua" w:hAnsi="SVN-Book Antiqua" w:cs="Times New Roman"/>
          <w:i/>
          <w:sz w:val="28"/>
          <w:szCs w:val="28"/>
        </w:rPr>
        <w:t>Bài nói chuyệ</w:t>
      </w:r>
      <w:r w:rsidR="00CF2D80" w:rsidRPr="00C54BD5">
        <w:rPr>
          <w:rFonts w:ascii="SVN-Book Antiqua" w:hAnsi="SVN-Book Antiqua" w:cs="Times New Roman"/>
          <w:i/>
          <w:sz w:val="28"/>
          <w:szCs w:val="28"/>
        </w:rPr>
        <w:t>n nhân dịp</w:t>
      </w:r>
      <w:r w:rsidR="00B3243C" w:rsidRPr="00C54BD5">
        <w:rPr>
          <w:rFonts w:ascii="SVN-Book Antiqua" w:hAnsi="SVN-Book Antiqua" w:cs="Times New Roman"/>
          <w:i/>
          <w:sz w:val="28"/>
          <w:szCs w:val="28"/>
        </w:rPr>
        <w:t xml:space="preserve"> viếng thăm</w:t>
      </w:r>
      <w:r w:rsidRPr="00C54BD5">
        <w:rPr>
          <w:rFonts w:ascii="SVN-Book Antiqua" w:hAnsi="SVN-Book Antiqua" w:cs="Times New Roman"/>
          <w:i/>
          <w:sz w:val="28"/>
          <w:szCs w:val="28"/>
        </w:rPr>
        <w:t xml:space="preserve"> vào năm 2017)</w:t>
      </w:r>
    </w:p>
    <w:sectPr w:rsidR="00C20F13" w:rsidRPr="00C54BD5" w:rsidSect="00F21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E30"/>
    <w:rsid w:val="00045B63"/>
    <w:rsid w:val="000D1747"/>
    <w:rsid w:val="00105A5E"/>
    <w:rsid w:val="002565AD"/>
    <w:rsid w:val="0025796B"/>
    <w:rsid w:val="002B7D56"/>
    <w:rsid w:val="002E117C"/>
    <w:rsid w:val="0038652A"/>
    <w:rsid w:val="00387C4E"/>
    <w:rsid w:val="003A7F11"/>
    <w:rsid w:val="003E2574"/>
    <w:rsid w:val="00422AB8"/>
    <w:rsid w:val="004A7AE5"/>
    <w:rsid w:val="0053794D"/>
    <w:rsid w:val="00600F4E"/>
    <w:rsid w:val="00625037"/>
    <w:rsid w:val="006E09C2"/>
    <w:rsid w:val="00756133"/>
    <w:rsid w:val="00780073"/>
    <w:rsid w:val="008C50F6"/>
    <w:rsid w:val="008C645A"/>
    <w:rsid w:val="00935C34"/>
    <w:rsid w:val="00987ED1"/>
    <w:rsid w:val="00A425F9"/>
    <w:rsid w:val="00A80F93"/>
    <w:rsid w:val="00A83752"/>
    <w:rsid w:val="00AC2665"/>
    <w:rsid w:val="00AD4E8F"/>
    <w:rsid w:val="00AE5AFA"/>
    <w:rsid w:val="00B3243C"/>
    <w:rsid w:val="00B35393"/>
    <w:rsid w:val="00B369D1"/>
    <w:rsid w:val="00BA1880"/>
    <w:rsid w:val="00BB1593"/>
    <w:rsid w:val="00BC3173"/>
    <w:rsid w:val="00BD1E30"/>
    <w:rsid w:val="00C20F13"/>
    <w:rsid w:val="00C230AB"/>
    <w:rsid w:val="00C51A00"/>
    <w:rsid w:val="00C54BD5"/>
    <w:rsid w:val="00C70420"/>
    <w:rsid w:val="00CF2D80"/>
    <w:rsid w:val="00D12AB3"/>
    <w:rsid w:val="00E4204B"/>
    <w:rsid w:val="00EA68B1"/>
    <w:rsid w:val="00EC7CCB"/>
    <w:rsid w:val="00ED63C0"/>
    <w:rsid w:val="00F12563"/>
    <w:rsid w:val="00F21122"/>
    <w:rsid w:val="00F36478"/>
    <w:rsid w:val="00F414BE"/>
    <w:rsid w:val="00FC7DE2"/>
    <w:rsid w:val="00FE78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A826"/>
  <w15:chartTrackingRefBased/>
  <w15:docId w15:val="{2F10FA07-B208-49C3-AF2E-926B16A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iCs/>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96B"/>
    <w:pPr>
      <w:spacing w:after="120"/>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1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2AB3"/>
    <w:rPr>
      <w:sz w:val="16"/>
      <w:szCs w:val="16"/>
    </w:rPr>
  </w:style>
  <w:style w:type="paragraph" w:styleId="CommentText">
    <w:name w:val="annotation text"/>
    <w:basedOn w:val="Normal"/>
    <w:link w:val="CommentTextChar"/>
    <w:uiPriority w:val="99"/>
    <w:semiHidden/>
    <w:unhideWhenUsed/>
    <w:rsid w:val="00D12AB3"/>
    <w:pPr>
      <w:spacing w:line="240" w:lineRule="auto"/>
    </w:pPr>
    <w:rPr>
      <w:sz w:val="20"/>
      <w:szCs w:val="20"/>
    </w:rPr>
  </w:style>
  <w:style w:type="character" w:customStyle="1" w:styleId="CommentTextChar">
    <w:name w:val="Comment Text Char"/>
    <w:basedOn w:val="DefaultParagraphFont"/>
    <w:link w:val="CommentText"/>
    <w:uiPriority w:val="99"/>
    <w:semiHidden/>
    <w:rsid w:val="00D12AB3"/>
    <w:rPr>
      <w:noProof/>
      <w:sz w:val="20"/>
      <w:szCs w:val="20"/>
    </w:rPr>
  </w:style>
  <w:style w:type="paragraph" w:styleId="CommentSubject">
    <w:name w:val="annotation subject"/>
    <w:basedOn w:val="CommentText"/>
    <w:next w:val="CommentText"/>
    <w:link w:val="CommentSubjectChar"/>
    <w:uiPriority w:val="99"/>
    <w:semiHidden/>
    <w:unhideWhenUsed/>
    <w:rsid w:val="00D12AB3"/>
    <w:rPr>
      <w:b/>
      <w:bCs/>
    </w:rPr>
  </w:style>
  <w:style w:type="character" w:customStyle="1" w:styleId="CommentSubjectChar">
    <w:name w:val="Comment Subject Char"/>
    <w:basedOn w:val="CommentTextChar"/>
    <w:link w:val="CommentSubject"/>
    <w:uiPriority w:val="99"/>
    <w:semiHidden/>
    <w:rsid w:val="00D12AB3"/>
    <w:rPr>
      <w:b/>
      <w:bCs/>
      <w:noProof/>
      <w:sz w:val="20"/>
      <w:szCs w:val="20"/>
    </w:rPr>
  </w:style>
  <w:style w:type="paragraph" w:styleId="BalloonText">
    <w:name w:val="Balloon Text"/>
    <w:basedOn w:val="Normal"/>
    <w:link w:val="BalloonTextChar"/>
    <w:uiPriority w:val="99"/>
    <w:semiHidden/>
    <w:unhideWhenUsed/>
    <w:rsid w:val="00D12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AB3"/>
    <w:rPr>
      <w:rFonts w:ascii="Segoe UI" w:hAnsi="Segoe UI" w:cs="Segoe UI"/>
      <w:noProof/>
      <w:sz w:val="18"/>
      <w:szCs w:val="18"/>
    </w:rPr>
  </w:style>
  <w:style w:type="character" w:styleId="Hyperlink">
    <w:name w:val="Hyperlink"/>
    <w:basedOn w:val="DefaultParagraphFont"/>
    <w:uiPriority w:val="99"/>
    <w:unhideWhenUsed/>
    <w:rsid w:val="00C51A00"/>
    <w:rPr>
      <w:color w:val="0563C1" w:themeColor="hyperlink"/>
      <w:u w:val="single"/>
    </w:rPr>
  </w:style>
  <w:style w:type="character" w:styleId="FollowedHyperlink">
    <w:name w:val="FollowedHyperlink"/>
    <w:basedOn w:val="DefaultParagraphFont"/>
    <w:uiPriority w:val="99"/>
    <w:semiHidden/>
    <w:unhideWhenUsed/>
    <w:rsid w:val="00C51A00"/>
    <w:rPr>
      <w:color w:val="954F72" w:themeColor="followedHyperlink"/>
      <w:u w:val="single"/>
    </w:rPr>
  </w:style>
  <w:style w:type="paragraph" w:styleId="ListParagraph">
    <w:name w:val="List Paragraph"/>
    <w:basedOn w:val="Normal"/>
    <w:uiPriority w:val="34"/>
    <w:qFormat/>
    <w:rsid w:val="00C51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C8A1A-E696-47A0-A135-C8E63668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Hanh Phap</cp:lastModifiedBy>
  <cp:revision>46</cp:revision>
  <dcterms:created xsi:type="dcterms:W3CDTF">2021-05-22T10:06:00Z</dcterms:created>
  <dcterms:modified xsi:type="dcterms:W3CDTF">2024-10-26T04:39:00Z</dcterms:modified>
</cp:coreProperties>
</file>